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40" w:rsidRDefault="00EF1240" w:rsidP="00EF1240">
      <w:pPr>
        <w:spacing w:line="56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EF1240" w:rsidRDefault="00EF1240" w:rsidP="00EF1240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电子发票打印流程</w:t>
      </w:r>
    </w:p>
    <w:p w:rsidR="00EF1240" w:rsidRDefault="00EF1240" w:rsidP="00EF1240">
      <w:pPr>
        <w:pStyle w:val="a0"/>
      </w:pPr>
    </w:p>
    <w:p w:rsidR="00EF1240" w:rsidRDefault="00EF1240" w:rsidP="00EF124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电子发票打印流程如下：</w:t>
      </w:r>
    </w:p>
    <w:p w:rsidR="00EF1240" w:rsidRDefault="00EF1240" w:rsidP="00EF1240">
      <w:pPr>
        <w:pStyle w:val="a7"/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>登录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四川省人力资源和社会保障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厅官网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rst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sc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gov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cn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人事考试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专栏</w:t>
      </w:r>
      <w:r>
        <w:rPr>
          <w:rFonts w:ascii="Times New Roman" w:eastAsia="仿宋_GB2312" w:hAnsi="Times New Roman"/>
          <w:sz w:val="32"/>
          <w:szCs w:val="32"/>
        </w:rPr>
        <w:t>，点击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电子发票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F1240" w:rsidRDefault="00EF1240" w:rsidP="00EF1240">
      <w:pPr>
        <w:pStyle w:val="a7"/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>
            <wp:extent cx="5610225" cy="323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40" w:rsidRDefault="00EF1240" w:rsidP="00EF124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进行身份验证。</w:t>
      </w:r>
    </w:p>
    <w:p w:rsidR="00EF1240" w:rsidRDefault="00EF1240" w:rsidP="00EF1240">
      <w:pPr>
        <w:spacing w:line="560" w:lineRule="exact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19050" t="0" r="6985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31" t="11243" r="8292" b="1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1905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17" t="5611" r="3406" b="2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根据考试项目，点击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获取电子票号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EF1240" w:rsidRDefault="00EF1240" w:rsidP="00EF1240">
      <w:pPr>
        <w:spacing w:line="560" w:lineRule="exact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1905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33" t="5695" r="3720" b="2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4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获取到票据信息后，将显示：</w:t>
      </w:r>
    </w:p>
    <w:p w:rsidR="00EF1240" w:rsidRDefault="00EF1240" w:rsidP="00EF1240">
      <w:pPr>
        <w:jc w:val="left"/>
        <w:rPr>
          <w:rFonts w:eastAsia="仿宋_GB2312" w:hint="eastAsia"/>
        </w:rPr>
      </w:pPr>
      <w:r>
        <w:rPr>
          <w:rFonts w:eastAsia="仿宋_GB2312"/>
          <w:sz w:val="32"/>
          <w:szCs w:val="32"/>
        </w:rPr>
        <w:t xml:space="preserve">    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点击票据信息下方链接，弹至四川省财政电子票据公共服务平（</w:t>
      </w:r>
      <w:hyperlink r:id="rId10" w:anchor="/home" w:history="1">
        <w:r>
          <w:rPr>
            <w:rStyle w:val="a6"/>
            <w:rFonts w:eastAsia="仿宋_GB2312"/>
            <w:sz w:val="32"/>
            <w:szCs w:val="32"/>
          </w:rPr>
          <w:t>http://pj</w:t>
        </w:r>
        <w:r>
          <w:rPr>
            <w:rStyle w:val="a6"/>
            <w:rFonts w:eastAsia="仿宋_GB2312" w:hint="eastAsia"/>
            <w:sz w:val="32"/>
            <w:szCs w:val="32"/>
          </w:rPr>
          <w:t>.</w:t>
        </w:r>
        <w:r>
          <w:rPr>
            <w:rStyle w:val="a6"/>
            <w:rFonts w:eastAsia="仿宋_GB2312"/>
            <w:sz w:val="32"/>
            <w:szCs w:val="32"/>
          </w:rPr>
          <w:t>scsczt</w:t>
        </w:r>
        <w:r>
          <w:rPr>
            <w:rStyle w:val="a6"/>
            <w:rFonts w:eastAsia="仿宋_GB2312" w:hint="eastAsia"/>
            <w:sz w:val="32"/>
            <w:szCs w:val="32"/>
          </w:rPr>
          <w:t>.</w:t>
        </w:r>
        <w:r>
          <w:rPr>
            <w:rStyle w:val="a6"/>
            <w:rFonts w:eastAsia="仿宋_GB2312"/>
            <w:sz w:val="32"/>
            <w:szCs w:val="32"/>
          </w:rPr>
          <w:t>cn/billcheck/html/index</w:t>
        </w:r>
        <w:r>
          <w:rPr>
            <w:rStyle w:val="a6"/>
            <w:rFonts w:eastAsia="仿宋_GB2312" w:hint="eastAsia"/>
            <w:sz w:val="32"/>
            <w:szCs w:val="32"/>
          </w:rPr>
          <w:t>.</w:t>
        </w:r>
        <w:r>
          <w:rPr>
            <w:rStyle w:val="a6"/>
            <w:rFonts w:eastAsia="仿宋_GB2312"/>
            <w:sz w:val="32"/>
            <w:szCs w:val="32"/>
          </w:rPr>
          <w:t>html#/home</w:t>
        </w:r>
      </w:hyperlink>
      <w:r>
        <w:rPr>
          <w:rFonts w:eastAsia="仿宋_GB2312"/>
          <w:sz w:val="32"/>
          <w:szCs w:val="32"/>
        </w:rPr>
        <w:t>），按界面提示操作，填写对应的信息，即可获取您的电子发票</w:t>
      </w:r>
      <w:r>
        <w:rPr>
          <w:rFonts w:eastAsia="仿宋_GB2312" w:hint="eastAsia"/>
          <w:sz w:val="32"/>
          <w:szCs w:val="32"/>
        </w:rPr>
        <w:t>。</w:t>
      </w:r>
    </w:p>
    <w:p w:rsidR="00EF1240" w:rsidRDefault="00EF1240" w:rsidP="00EF1240">
      <w:pPr>
        <w:ind w:firstLineChars="200" w:firstLine="402"/>
        <w:rPr>
          <w:rFonts w:eastAsia="仿宋_GB2312" w:hint="eastAsia"/>
        </w:rPr>
      </w:pPr>
    </w:p>
    <w:p w:rsidR="00EF1240" w:rsidRDefault="00EF1240" w:rsidP="00EF1240">
      <w:pPr>
        <w:spacing w:line="20" w:lineRule="exact"/>
        <w:rPr>
          <w:color w:val="000000"/>
        </w:rPr>
      </w:pPr>
    </w:p>
    <w:p w:rsidR="00000000" w:rsidRPr="00EF1240" w:rsidRDefault="00EF1240"/>
    <w:sectPr w:rsidR="00000000" w:rsidRPr="00EF1240">
      <w:footerReference w:type="even" r:id="rId11"/>
      <w:footerReference w:type="default" r:id="rId12"/>
      <w:pgSz w:w="11906" w:h="16838"/>
      <w:pgMar w:top="1417" w:right="1474" w:bottom="1417" w:left="1588" w:header="851" w:footer="1559" w:gutter="0"/>
      <w:cols w:space="720"/>
      <w:docGrid w:type="linesAndChars" w:linePitch="574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40" w:rsidRDefault="00EF1240" w:rsidP="00EF1240">
      <w:r>
        <w:separator/>
      </w:r>
    </w:p>
  </w:endnote>
  <w:endnote w:type="continuationSeparator" w:id="1">
    <w:p w:rsidR="00EF1240" w:rsidRDefault="00EF1240" w:rsidP="00EF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1240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000000" w:rsidRDefault="00EF12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1240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EF1240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000000" w:rsidRDefault="00EF12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40" w:rsidRDefault="00EF1240" w:rsidP="00EF1240">
      <w:r>
        <w:separator/>
      </w:r>
    </w:p>
  </w:footnote>
  <w:footnote w:type="continuationSeparator" w:id="1">
    <w:p w:rsidR="00EF1240" w:rsidRDefault="00EF1240" w:rsidP="00EF1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40"/>
    <w:rsid w:val="00EF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12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F1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F12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1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1240"/>
    <w:rPr>
      <w:sz w:val="18"/>
      <w:szCs w:val="18"/>
    </w:rPr>
  </w:style>
  <w:style w:type="paragraph" w:styleId="a0">
    <w:name w:val="footnote text"/>
    <w:basedOn w:val="a"/>
    <w:next w:val="2"/>
    <w:link w:val="Char1"/>
    <w:qFormat/>
    <w:rsid w:val="00EF124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rsid w:val="00EF1240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1"/>
    <w:uiPriority w:val="99"/>
    <w:unhideWhenUsed/>
    <w:rsid w:val="00EF124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F1240"/>
    <w:pPr>
      <w:ind w:firstLineChars="200" w:firstLine="420"/>
    </w:pPr>
    <w:rPr>
      <w:rFonts w:ascii="Calibri" w:hAnsi="Calibri"/>
      <w:szCs w:val="22"/>
    </w:rPr>
  </w:style>
  <w:style w:type="paragraph" w:styleId="a8">
    <w:name w:val="Body Text Indent"/>
    <w:basedOn w:val="a"/>
    <w:link w:val="Char2"/>
    <w:uiPriority w:val="99"/>
    <w:semiHidden/>
    <w:unhideWhenUsed/>
    <w:rsid w:val="00EF124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8"/>
    <w:uiPriority w:val="99"/>
    <w:semiHidden/>
    <w:rsid w:val="00EF124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8"/>
    <w:link w:val="2Char"/>
    <w:uiPriority w:val="99"/>
    <w:semiHidden/>
    <w:unhideWhenUsed/>
    <w:rsid w:val="00EF1240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EF1240"/>
  </w:style>
  <w:style w:type="paragraph" w:styleId="a9">
    <w:name w:val="Balloon Text"/>
    <w:basedOn w:val="a"/>
    <w:link w:val="Char3"/>
    <w:uiPriority w:val="99"/>
    <w:semiHidden/>
    <w:unhideWhenUsed/>
    <w:rsid w:val="00EF124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EF12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j.scsczt.cn/billcheck/html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 user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2023-07-05T05:33:00Z</dcterms:created>
  <dcterms:modified xsi:type="dcterms:W3CDTF">2023-07-05T05:33:00Z</dcterms:modified>
</cp:coreProperties>
</file>